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5C5206A0" w:rsidR="002C5827" w:rsidRDefault="00800A4C" w:rsidP="00060DF8">
      <w:pPr>
        <w:ind w:left="3402"/>
      </w:pPr>
      <w:r>
        <w:rPr>
          <w:color w:val="C00000"/>
        </w:rPr>
        <w:t xml:space="preserve">Cali, </w:t>
      </w:r>
      <w:r w:rsidR="0072092E">
        <w:rPr>
          <w:color w:val="C00000"/>
        </w:rPr>
        <w:t>Ju</w:t>
      </w:r>
      <w:r w:rsidR="009034CE">
        <w:rPr>
          <w:color w:val="C00000"/>
        </w:rPr>
        <w:t>l</w:t>
      </w:r>
      <w:r w:rsidR="0072092E">
        <w:rPr>
          <w:color w:val="C00000"/>
        </w:rPr>
        <w:t>i</w:t>
      </w:r>
      <w:r>
        <w:rPr>
          <w:color w:val="C00000"/>
        </w:rPr>
        <w:t>o de 2026</w:t>
      </w:r>
      <w:r w:rsidR="002C5827" w:rsidRPr="00064C85">
        <w:rPr>
          <w:color w:val="C00000"/>
        </w:rPr>
        <w:t xml:space="preserve"> </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0D5F61C2" w14:textId="097EC4A8" w:rsidR="002C5827" w:rsidRPr="002C5827" w:rsidRDefault="00800A4C" w:rsidP="002C5827">
      <w:r>
        <w:rPr>
          <w:b/>
          <w:bCs/>
          <w:color w:val="000000"/>
        </w:rPr>
        <w:t>LINA MARCELA GOMEZ</w:t>
      </w:r>
    </w:p>
    <w:p w14:paraId="1F360E0B" w14:textId="32C74315" w:rsidR="002C5827" w:rsidRDefault="002C5827" w:rsidP="002C5827">
      <w:r>
        <w:t xml:space="preserve">Supervisor(a) contrato nro. </w:t>
      </w:r>
      <w:r w:rsidR="00800A4C" w:rsidRPr="00F50226">
        <w:rPr>
          <w:b/>
          <w:bCs/>
          <w:color w:val="000000"/>
          <w:sz w:val="24"/>
          <w:szCs w:val="24"/>
        </w:rPr>
        <w:t>CO1.PCCNTR.9035477</w:t>
      </w:r>
    </w:p>
    <w:p w14:paraId="77C5892B" w14:textId="4A6D3523" w:rsidR="002C5827" w:rsidRPr="002C5827" w:rsidRDefault="00800A4C" w:rsidP="002C5827">
      <w:r w:rsidRPr="004875E0">
        <w:rPr>
          <w:color w:val="000000"/>
          <w:sz w:val="24"/>
          <w:szCs w:val="24"/>
        </w:rPr>
        <w:t>Profesional Grado 02</w:t>
      </w:r>
    </w:p>
    <w:p w14:paraId="702C3A44" w14:textId="1730D338" w:rsidR="002C5827" w:rsidRPr="002C5827" w:rsidRDefault="00800A4C" w:rsidP="002C5827">
      <w:r w:rsidRPr="004875E0">
        <w:rPr>
          <w:color w:val="000000"/>
          <w:sz w:val="24"/>
          <w:szCs w:val="24"/>
        </w:rPr>
        <w:t>Centro ASTIN</w:t>
      </w:r>
    </w:p>
    <w:p w14:paraId="6BC44873" w14:textId="5E9F0CD9" w:rsidR="002C5827" w:rsidRDefault="00800A4C" w:rsidP="002C5827">
      <w:r>
        <w:t>Cali</w:t>
      </w:r>
    </w:p>
    <w:p w14:paraId="066AA87C" w14:textId="77777777" w:rsidR="002C5827" w:rsidRDefault="002C5827" w:rsidP="002C5827"/>
    <w:p w14:paraId="641C4675" w14:textId="2F5EFB6C" w:rsidR="002C5827" w:rsidRPr="002C5827" w:rsidRDefault="002C5827" w:rsidP="00060DF8">
      <w:pPr>
        <w:ind w:left="3402" w:hanging="22"/>
      </w:pPr>
      <w:r w:rsidRPr="002C5827">
        <w:rPr>
          <w:b/>
          <w:bCs/>
        </w:rPr>
        <w:t>Asunto</w:t>
      </w:r>
      <w:r>
        <w:t xml:space="preserve">: Informe mensual de ejecución contractual </w:t>
      </w:r>
      <w:r w:rsidR="00800A4C">
        <w:t>mes mayo 2026</w:t>
      </w:r>
    </w:p>
    <w:p w14:paraId="4EF84D51" w14:textId="77777777" w:rsidR="002C5827" w:rsidRDefault="002C5827" w:rsidP="00060DF8"/>
    <w:p w14:paraId="2BC7D8E3" w14:textId="35510AA7" w:rsidR="002C5827" w:rsidRDefault="002C5827" w:rsidP="00060DF8">
      <w:pPr>
        <w:ind w:left="3402" w:hanging="22"/>
      </w:pPr>
      <w:r w:rsidRPr="002C5827">
        <w:rPr>
          <w:b/>
          <w:bCs/>
        </w:rPr>
        <w:t>Referencia</w:t>
      </w:r>
      <w:r>
        <w:t xml:space="preserve">: </w:t>
      </w:r>
      <w:r w:rsidR="00800A4C" w:rsidRPr="004875E0">
        <w:rPr>
          <w:b/>
          <w:bCs/>
          <w:color w:val="000000"/>
          <w:sz w:val="24"/>
          <w:szCs w:val="24"/>
        </w:rPr>
        <w:t xml:space="preserve">No </w:t>
      </w:r>
      <w:r w:rsidR="00800A4C" w:rsidRPr="00F50226">
        <w:rPr>
          <w:b/>
          <w:bCs/>
          <w:color w:val="000000"/>
          <w:sz w:val="24"/>
          <w:szCs w:val="24"/>
        </w:rPr>
        <w:t>CO1.PCCNTR.9035477</w:t>
      </w:r>
      <w:r w:rsidR="00800A4C">
        <w:rPr>
          <w:b/>
          <w:bCs/>
          <w:color w:val="000000"/>
          <w:sz w:val="24"/>
          <w:szCs w:val="24"/>
        </w:rPr>
        <w:t xml:space="preserve"> </w:t>
      </w:r>
      <w:r w:rsidR="00800A4C" w:rsidRPr="004875E0">
        <w:rPr>
          <w:b/>
          <w:bCs/>
          <w:color w:val="000000"/>
          <w:sz w:val="24"/>
          <w:szCs w:val="24"/>
        </w:rPr>
        <w:t>del año 2026</w:t>
      </w:r>
    </w:p>
    <w:p w14:paraId="784B90BA" w14:textId="77777777" w:rsidR="002C5827" w:rsidRDefault="002C5827" w:rsidP="0041134D"/>
    <w:p w14:paraId="57AD4ED7" w14:textId="7360C1E8" w:rsidR="00BE0204" w:rsidRDefault="00800A4C" w:rsidP="0041134D">
      <w:r w:rsidRPr="008A41A7">
        <w:rPr>
          <w:rFonts w:ascii="Times New Roman" w:hAnsi="Times New Roman"/>
          <w:i/>
          <w:iCs/>
          <w:sz w:val="24"/>
          <w:szCs w:val="24"/>
        </w:rPr>
        <w:t>Andrés Felipe Arenas Arellano</w:t>
      </w:r>
      <w:r w:rsidR="00BE0204">
        <w:t xml:space="preserve">, </w:t>
      </w:r>
      <w:r w:rsidR="00BE0204" w:rsidRPr="00BE0204">
        <w:t xml:space="preserve">identificado con la cédula de ciudadanía </w:t>
      </w:r>
      <w:r w:rsidR="00BE0204">
        <w:t>nr</w:t>
      </w:r>
      <w:r w:rsidR="00BE0204" w:rsidRPr="00BE0204">
        <w:t>o.</w:t>
      </w:r>
      <w:r>
        <w:t xml:space="preserve"> 1.113.659.211</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180025B" w14:textId="3A5EBEBE" w:rsidR="002C3C0A" w:rsidRDefault="002C3C0A" w:rsidP="002C3C0A">
      <w:r w:rsidRPr="002C3C0A">
        <w:rPr>
          <w:b/>
          <w:bCs/>
        </w:rPr>
        <w:t>Valor y forma de Pago:</w:t>
      </w:r>
      <w:r w:rsidRPr="009917EE">
        <w:t xml:space="preserve"> </w:t>
      </w:r>
      <w:r w:rsidR="00800A4C" w:rsidRPr="00F50226">
        <w:rPr>
          <w:rFonts w:ascii="Aptos Display" w:hAnsi="Aptos Display" w:cs="Aptos Display"/>
          <w:sz w:val="24"/>
          <w:szCs w:val="24"/>
        </w:rPr>
        <w:t>Se fija como valor total máximo para el contrato la suma de CUARENTA Y CUATRO MILLONES CINCUENTA Y OCHO MIL SETECIENTOS VEINTIDOS PESOS MCTE ($44.058.722). Se fija como valor total máximo para el contrato la suma CUARENTA Y CUATRO MILLONES CINCUENTA Y OCHO MIL SETECIENTOS VEINTIDOS PESOS MCTE ($44.058.722). Esta suma será pagada por el SENA al contratista de la siguiente manera: a) Una (01) primera cuota correspondiente al mes de enero por valor de TRESCIENTOS QUINCE MIL OCHOCIENTOS TREINTA Y TRES PESOS MCTE ($315.833) b) Nueve (9) cuotas mensuales, iguales, de febrero a octubre por valor de CUATRO MILLONES SETECIENTOS TREINTA Y SIETE MIL CUATROCIENTOS NOVENTA Y SIETE PESOS MCTE ($4.737.497) cada una c) Una (01) última cuota correspondiente al mes de noviembre por valor de UN MILLON CIENTO CINCO MIL CUATROCIENTOS DIECISEIS PESOS MCTE ($1.105.416) cada uno. El valor total del contrato será ajustado al momento de suscribirse, según el término de duración de la contratación y el presupuesto asignado para tal propósito.</w:t>
      </w:r>
    </w:p>
    <w:p w14:paraId="25B10C77" w14:textId="77777777" w:rsidR="00BE0204" w:rsidRPr="00BE0204" w:rsidRDefault="00BE0204" w:rsidP="002C3C0A"/>
    <w:p w14:paraId="4F712461" w14:textId="43F9DA0E" w:rsidR="002C3C0A" w:rsidRDefault="002C3C0A" w:rsidP="002C3C0A">
      <w:r w:rsidRPr="002C3C0A">
        <w:rPr>
          <w:b/>
          <w:bCs/>
        </w:rPr>
        <w:lastRenderedPageBreak/>
        <w:t xml:space="preserve">Plazo: </w:t>
      </w:r>
      <w:r w:rsidR="00800A4C" w:rsidRPr="00F50226">
        <w:rPr>
          <w:rFonts w:ascii="Aptos Display" w:hAnsi="Aptos Display" w:cs="Aptos Display"/>
          <w:sz w:val="24"/>
          <w:szCs w:val="24"/>
        </w:rPr>
        <w:t>Será de nueve (9) mes y nueve (9) días desde el 29 de enero hasta el 7 de noviembre de 2026</w:t>
      </w:r>
      <w:r w:rsidR="00BE0204">
        <w:t>.</w:t>
      </w:r>
    </w:p>
    <w:p w14:paraId="4F2C0141" w14:textId="77777777" w:rsidR="00BE0204" w:rsidRPr="008D4206" w:rsidRDefault="00BE0204" w:rsidP="002C3C0A"/>
    <w:p w14:paraId="23A5C7A8" w14:textId="7FEB36B5" w:rsidR="002C3C0A" w:rsidRDefault="002C3C0A" w:rsidP="00B36340">
      <w:r w:rsidRPr="002C3C0A">
        <w:rPr>
          <w:b/>
          <w:bCs/>
        </w:rPr>
        <w:t xml:space="preserve">Objeto: </w:t>
      </w:r>
      <w:r w:rsidR="00800A4C" w:rsidRPr="00CF6D80">
        <w:rPr>
          <w:rFonts w:ascii="Times New Roman" w:hAnsi="Times New Roman"/>
          <w:sz w:val="24"/>
          <w:szCs w:val="24"/>
        </w:rPr>
        <w:t>Prestar servicios profesionales como instructor para apoyar el desarrollo de acciones de formación profesional integral en las distintas líneas formativas del Centro ASTIN, conforme a los lineamientos académicos, pedagógicos y metodológicos establecidos para la vigencia 2026.</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7"/>
        <w:gridCol w:w="4047"/>
        <w:gridCol w:w="2613"/>
        <w:gridCol w:w="2027"/>
      </w:tblGrid>
      <w:tr w:rsidR="00942F1C" w:rsidRPr="00942F1C" w14:paraId="02F2496A" w14:textId="77777777" w:rsidTr="000920C7">
        <w:trPr>
          <w:trHeight w:val="580"/>
        </w:trPr>
        <w:tc>
          <w:tcPr>
            <w:tcW w:w="376"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391"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079"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800A4C" w:rsidRPr="00942F1C" w14:paraId="254E8245" w14:textId="77777777" w:rsidTr="009034CE">
        <w:trPr>
          <w:trHeight w:val="290"/>
        </w:trPr>
        <w:tc>
          <w:tcPr>
            <w:tcW w:w="376" w:type="pct"/>
            <w:vAlign w:val="center"/>
            <w:hideMark/>
          </w:tcPr>
          <w:p w14:paraId="23F71F55" w14:textId="77777777" w:rsidR="00800A4C" w:rsidRPr="00942F1C" w:rsidRDefault="00800A4C" w:rsidP="00800A4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22AF8FE4" w14:textId="77777777" w:rsidR="00800A4C" w:rsidRPr="004875E0" w:rsidRDefault="00800A4C" w:rsidP="00800A4C">
            <w:pPr>
              <w:pStyle w:val="Sinespaciado"/>
              <w:spacing w:after="0" w:line="276" w:lineRule="auto"/>
              <w:jc w:val="both"/>
              <w:rPr>
                <w:color w:val="000000"/>
              </w:rPr>
            </w:pPr>
            <w:r w:rsidRPr="004875E0">
              <w:rPr>
                <w:color w:val="000000"/>
              </w:rPr>
              <w:t>Participar en las jornadas de planeación y alistamiento de los procesos formativos de acuerdo con los lineamientos institucionales, para el área temática del objeto contractual.</w:t>
            </w:r>
          </w:p>
          <w:p w14:paraId="5A79BFB8" w14:textId="4A9F688E" w:rsidR="00800A4C" w:rsidRPr="00942F1C" w:rsidRDefault="00800A4C" w:rsidP="00800A4C">
            <w:pPr>
              <w:spacing w:line="240" w:lineRule="auto"/>
              <w:jc w:val="center"/>
              <w:rPr>
                <w:rFonts w:eastAsia="Times New Roman"/>
                <w:color w:val="000000"/>
                <w:sz w:val="20"/>
                <w:szCs w:val="20"/>
              </w:rPr>
            </w:pPr>
          </w:p>
        </w:tc>
        <w:tc>
          <w:tcPr>
            <w:tcW w:w="1391" w:type="pct"/>
            <w:vAlign w:val="center"/>
            <w:hideMark/>
          </w:tcPr>
          <w:p w14:paraId="60E6FBEA" w14:textId="77777777" w:rsidR="00422F2D" w:rsidRDefault="00422F2D" w:rsidP="009034CE">
            <w:pPr>
              <w:spacing w:line="240" w:lineRule="auto"/>
              <w:jc w:val="center"/>
              <w:rPr>
                <w:rFonts w:eastAsia="Times New Roman"/>
                <w:color w:val="000000"/>
              </w:rPr>
            </w:pPr>
          </w:p>
          <w:p w14:paraId="26347974" w14:textId="1FE4A322" w:rsidR="009034CE" w:rsidRDefault="009034CE" w:rsidP="009034CE">
            <w:pPr>
              <w:spacing w:line="240" w:lineRule="auto"/>
              <w:jc w:val="center"/>
              <w:rPr>
                <w:rFonts w:eastAsia="Times New Roman"/>
                <w:color w:val="000000"/>
              </w:rPr>
            </w:pPr>
            <w:r>
              <w:rPr>
                <w:rFonts w:eastAsia="Times New Roman"/>
                <w:color w:val="000000"/>
              </w:rPr>
              <w:t>Jornada de Alistamiento</w:t>
            </w:r>
          </w:p>
          <w:p w14:paraId="0BBCDD66" w14:textId="39A59227" w:rsidR="00422F2D" w:rsidRPr="00942F1C" w:rsidRDefault="00422F2D" w:rsidP="009034CE">
            <w:pPr>
              <w:spacing w:line="240" w:lineRule="auto"/>
              <w:jc w:val="center"/>
              <w:rPr>
                <w:rFonts w:eastAsia="Times New Roman"/>
                <w:color w:val="000000"/>
                <w:sz w:val="20"/>
                <w:szCs w:val="20"/>
              </w:rPr>
            </w:pPr>
          </w:p>
        </w:tc>
        <w:tc>
          <w:tcPr>
            <w:tcW w:w="1079" w:type="pct"/>
            <w:vAlign w:val="center"/>
            <w:hideMark/>
          </w:tcPr>
          <w:p w14:paraId="6FB2640B" w14:textId="77777777" w:rsidR="00800A4C" w:rsidRDefault="00373F66" w:rsidP="009034CE">
            <w:pPr>
              <w:spacing w:line="240" w:lineRule="auto"/>
              <w:jc w:val="center"/>
            </w:pPr>
            <w:r>
              <w:t>Fotos/Pantallazos</w:t>
            </w:r>
          </w:p>
          <w:p w14:paraId="1EB2EB11" w14:textId="77777777" w:rsidR="00373F66" w:rsidRDefault="00373F66" w:rsidP="009034CE">
            <w:pPr>
              <w:spacing w:line="240" w:lineRule="auto"/>
              <w:jc w:val="center"/>
            </w:pPr>
          </w:p>
          <w:p w14:paraId="67864694" w14:textId="21531556" w:rsidR="00373F66" w:rsidRPr="00942F1C" w:rsidRDefault="00373F66" w:rsidP="009034CE">
            <w:pPr>
              <w:spacing w:line="240" w:lineRule="auto"/>
              <w:jc w:val="center"/>
              <w:rPr>
                <w:rFonts w:ascii="Times New Roman" w:eastAsia="Times New Roman" w:hAnsi="Times New Roman" w:cs="Times New Roman"/>
                <w:sz w:val="20"/>
                <w:szCs w:val="20"/>
              </w:rPr>
            </w:pPr>
          </w:p>
        </w:tc>
      </w:tr>
      <w:tr w:rsidR="000920C7" w:rsidRPr="00942F1C" w14:paraId="1B38D4B1" w14:textId="77777777" w:rsidTr="000920C7">
        <w:trPr>
          <w:trHeight w:val="290"/>
        </w:trPr>
        <w:tc>
          <w:tcPr>
            <w:tcW w:w="376" w:type="pct"/>
            <w:vAlign w:val="center"/>
            <w:hideMark/>
          </w:tcPr>
          <w:p w14:paraId="4FE85720" w14:textId="77777777" w:rsidR="000920C7" w:rsidRPr="00942F1C" w:rsidRDefault="000920C7" w:rsidP="000920C7">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14:paraId="442FEAC8" w14:textId="77777777" w:rsidR="000920C7" w:rsidRPr="004875E0" w:rsidRDefault="000920C7" w:rsidP="000920C7">
            <w:pPr>
              <w:pStyle w:val="Sinespaciado"/>
              <w:spacing w:after="0" w:line="276" w:lineRule="auto"/>
              <w:jc w:val="both"/>
              <w:rPr>
                <w:color w:val="000000"/>
              </w:rPr>
            </w:pPr>
            <w:r w:rsidRPr="004875E0">
              <w:rPr>
                <w:color w:val="000000"/>
              </w:rPr>
              <w:t>Participar cuando el centro de formación lo requiera, en jornadas de diseño y desarrollo curricular de programas de Formación Profesional Integral, de conformidad con los lineamientos institucionales requeridos para el área temática objeto del contrato.</w:t>
            </w:r>
          </w:p>
          <w:p w14:paraId="1F633A19" w14:textId="77777777" w:rsidR="000920C7" w:rsidRPr="00942F1C" w:rsidRDefault="000920C7" w:rsidP="000920C7">
            <w:pPr>
              <w:spacing w:line="240" w:lineRule="auto"/>
              <w:jc w:val="center"/>
              <w:rPr>
                <w:rFonts w:eastAsia="Times New Roman"/>
                <w:color w:val="000000"/>
                <w:sz w:val="20"/>
                <w:szCs w:val="20"/>
              </w:rPr>
            </w:pPr>
          </w:p>
        </w:tc>
        <w:tc>
          <w:tcPr>
            <w:tcW w:w="1391" w:type="pct"/>
            <w:vAlign w:val="center"/>
            <w:hideMark/>
          </w:tcPr>
          <w:p w14:paraId="3CB891E5" w14:textId="7751FA4D" w:rsidR="000920C7" w:rsidRPr="000920C7" w:rsidRDefault="000920C7" w:rsidP="000920C7">
            <w:pPr>
              <w:spacing w:line="240" w:lineRule="auto"/>
              <w:jc w:val="center"/>
              <w:rPr>
                <w:rFonts w:ascii="Times New Roman" w:eastAsia="Times New Roman" w:hAnsi="Times New Roman" w:cs="Times New Roman"/>
                <w:sz w:val="24"/>
                <w:szCs w:val="24"/>
              </w:rPr>
            </w:pPr>
            <w:r w:rsidRPr="000920C7">
              <w:rPr>
                <w:color w:val="000000"/>
                <w:sz w:val="24"/>
                <w:szCs w:val="24"/>
              </w:rPr>
              <w:t>No se requirieron durante el periodo</w:t>
            </w:r>
          </w:p>
        </w:tc>
        <w:tc>
          <w:tcPr>
            <w:tcW w:w="1079" w:type="pct"/>
            <w:vAlign w:val="center"/>
            <w:hideMark/>
          </w:tcPr>
          <w:p w14:paraId="0FC1DC9B" w14:textId="17CF3D99" w:rsidR="000920C7" w:rsidRPr="00942F1C" w:rsidRDefault="000920C7" w:rsidP="000920C7">
            <w:pPr>
              <w:spacing w:line="240" w:lineRule="auto"/>
              <w:jc w:val="center"/>
              <w:rPr>
                <w:rFonts w:ascii="Times New Roman" w:eastAsia="Times New Roman" w:hAnsi="Times New Roman" w:cs="Times New Roman"/>
                <w:sz w:val="20"/>
                <w:szCs w:val="20"/>
              </w:rPr>
            </w:pPr>
            <w:r w:rsidRPr="00575EA2">
              <w:t>No Aplica</w:t>
            </w:r>
          </w:p>
        </w:tc>
      </w:tr>
      <w:tr w:rsidR="000920C7" w:rsidRPr="00942F1C" w14:paraId="13A7D458" w14:textId="77777777" w:rsidTr="000920C7">
        <w:trPr>
          <w:trHeight w:val="290"/>
        </w:trPr>
        <w:tc>
          <w:tcPr>
            <w:tcW w:w="376" w:type="pct"/>
            <w:vAlign w:val="center"/>
            <w:hideMark/>
          </w:tcPr>
          <w:p w14:paraId="6E444E7C" w14:textId="77777777" w:rsidR="000920C7" w:rsidRPr="00942F1C" w:rsidRDefault="000920C7" w:rsidP="000920C7">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vAlign w:val="center"/>
            <w:hideMark/>
          </w:tcPr>
          <w:p w14:paraId="7D4EC309" w14:textId="77777777" w:rsidR="000920C7" w:rsidRPr="004875E0" w:rsidRDefault="000920C7" w:rsidP="000920C7">
            <w:pPr>
              <w:pStyle w:val="Sinespaciado"/>
              <w:spacing w:after="0" w:line="276" w:lineRule="auto"/>
              <w:jc w:val="both"/>
              <w:rPr>
                <w:color w:val="000000"/>
              </w:rPr>
            </w:pPr>
            <w:r w:rsidRPr="004875E0">
              <w:rPr>
                <w:color w:val="000000"/>
              </w:rPr>
              <w:t>Ejecutar la formación profesional integral de acuerdo con el diseño y el desarrollo curricular del programa de formación a orientar, conforme a la programación establecida de conformidad con el objeto del contrato.</w:t>
            </w:r>
          </w:p>
          <w:p w14:paraId="4D83D020" w14:textId="77777777" w:rsidR="000920C7" w:rsidRPr="00942F1C" w:rsidRDefault="000920C7" w:rsidP="000920C7">
            <w:pPr>
              <w:spacing w:line="240" w:lineRule="auto"/>
              <w:jc w:val="center"/>
              <w:rPr>
                <w:rFonts w:eastAsia="Times New Roman"/>
                <w:color w:val="000000"/>
                <w:sz w:val="20"/>
                <w:szCs w:val="20"/>
              </w:rPr>
            </w:pPr>
          </w:p>
        </w:tc>
        <w:tc>
          <w:tcPr>
            <w:tcW w:w="1391" w:type="pct"/>
            <w:vAlign w:val="center"/>
            <w:hideMark/>
          </w:tcPr>
          <w:p w14:paraId="5539D452" w14:textId="2F1A84AF" w:rsidR="000920C7" w:rsidRDefault="000920C7" w:rsidP="000920C7">
            <w:r>
              <w:t xml:space="preserve">Cursos Complementarios de </w:t>
            </w:r>
            <w:r w:rsidRPr="006D2854">
              <w:rPr>
                <w:i/>
                <w:iCs/>
              </w:rPr>
              <w:t>Comportamiento Emprendedor y Marketing Digital</w:t>
            </w:r>
            <w:r w:rsidRPr="004875E0">
              <w:t>.</w:t>
            </w:r>
          </w:p>
          <w:p w14:paraId="269321C9" w14:textId="77777777" w:rsidR="000920C7" w:rsidRDefault="000920C7" w:rsidP="000920C7">
            <w:pPr>
              <w:rPr>
                <w:rFonts w:ascii="Times New Roman" w:eastAsia="Times New Roman" w:hAnsi="Times New Roman" w:cs="Times New Roman"/>
                <w:sz w:val="20"/>
                <w:szCs w:val="20"/>
              </w:rPr>
            </w:pPr>
          </w:p>
          <w:p w14:paraId="7583E73F" w14:textId="77777777" w:rsidR="000920C7" w:rsidRDefault="000920C7" w:rsidP="000920C7">
            <w:pPr>
              <w:rPr>
                <w:rFonts w:asciiTheme="majorHAnsi" w:eastAsia="Times New Roman" w:hAnsiTheme="majorHAnsi" w:cstheme="majorHAnsi"/>
              </w:rPr>
            </w:pPr>
            <w:r>
              <w:rPr>
                <w:rFonts w:asciiTheme="majorHAnsi" w:eastAsia="Times New Roman" w:hAnsiTheme="majorHAnsi" w:cstheme="majorHAnsi"/>
              </w:rPr>
              <w:t>Formación Tecnólogo en Gestión de Proyectos de Economía y Social:</w:t>
            </w:r>
          </w:p>
          <w:p w14:paraId="54D436D0" w14:textId="604B43D0" w:rsidR="000920C7" w:rsidRPr="00942F1C" w:rsidRDefault="000920C7" w:rsidP="000920C7">
            <w:pPr>
              <w:spacing w:line="240" w:lineRule="auto"/>
              <w:rPr>
                <w:rFonts w:ascii="Times New Roman" w:eastAsia="Times New Roman" w:hAnsi="Times New Roman" w:cs="Times New Roman"/>
                <w:sz w:val="20"/>
                <w:szCs w:val="20"/>
              </w:rPr>
            </w:pPr>
            <w:r w:rsidRPr="006D2854">
              <w:rPr>
                <w:rFonts w:asciiTheme="majorHAnsi" w:eastAsia="Times New Roman" w:hAnsiTheme="majorHAnsi" w:cstheme="majorHAnsi"/>
                <w:i/>
                <w:iCs/>
                <w:u w:val="single"/>
              </w:rPr>
              <w:t>Competencia:</w:t>
            </w:r>
            <w:r w:rsidRPr="006D2854">
              <w:rPr>
                <w:rFonts w:asciiTheme="majorHAnsi" w:eastAsia="Times New Roman" w:hAnsiTheme="majorHAnsi" w:cstheme="majorHAnsi"/>
                <w:i/>
                <w:iCs/>
              </w:rPr>
              <w:t xml:space="preserve"> “</w:t>
            </w:r>
            <w:r w:rsidRPr="006D2854">
              <w:rPr>
                <w:rFonts w:asciiTheme="majorHAnsi" w:eastAsia="Times New Roman" w:hAnsiTheme="majorHAnsi" w:cstheme="majorHAnsi"/>
                <w:b/>
                <w:bCs/>
                <w:i/>
                <w:iCs/>
              </w:rPr>
              <w:t>Proyectar el mercado según el tipo de producto o servicio</w:t>
            </w:r>
            <w:r>
              <w:rPr>
                <w:rFonts w:asciiTheme="majorHAnsi" w:eastAsia="Times New Roman" w:hAnsiTheme="majorHAnsi" w:cstheme="majorHAnsi"/>
              </w:rPr>
              <w:t>”</w:t>
            </w:r>
          </w:p>
        </w:tc>
        <w:tc>
          <w:tcPr>
            <w:tcW w:w="1079" w:type="pct"/>
            <w:vAlign w:val="center"/>
            <w:hideMark/>
          </w:tcPr>
          <w:p w14:paraId="4E770BB6" w14:textId="77777777" w:rsidR="000920C7" w:rsidRDefault="000920C7" w:rsidP="000920C7">
            <w:pPr>
              <w:pStyle w:val="NormalWeb"/>
              <w:shd w:val="clear" w:color="auto" w:fill="FFFFFF"/>
              <w:jc w:val="center"/>
              <w:rPr>
                <w:rFonts w:ascii="Calibri" w:hAnsi="Calibri" w:cs="Calibri"/>
              </w:rPr>
            </w:pPr>
            <w:r>
              <w:rPr>
                <w:rFonts w:ascii="Calibri" w:hAnsi="Calibri" w:cs="Calibri"/>
              </w:rPr>
              <w:t>Listados de asistencia</w:t>
            </w:r>
          </w:p>
          <w:p w14:paraId="48092C85" w14:textId="77777777" w:rsidR="000920C7" w:rsidRPr="00E04BEA" w:rsidRDefault="000920C7" w:rsidP="000920C7">
            <w:pPr>
              <w:pStyle w:val="NormalWeb"/>
              <w:shd w:val="clear" w:color="auto" w:fill="FFFFFF"/>
              <w:jc w:val="center"/>
              <w:rPr>
                <w:rFonts w:ascii="Calibri" w:hAnsi="Calibri" w:cs="Calibri"/>
              </w:rPr>
            </w:pPr>
            <w:r>
              <w:t>Fotos/Pantallazos</w:t>
            </w:r>
          </w:p>
          <w:p w14:paraId="6C47A592" w14:textId="514BD7DB" w:rsidR="000920C7" w:rsidRPr="00942F1C" w:rsidRDefault="000920C7" w:rsidP="000920C7">
            <w:pPr>
              <w:spacing w:line="240" w:lineRule="auto"/>
              <w:jc w:val="center"/>
              <w:rPr>
                <w:rFonts w:ascii="Times New Roman" w:eastAsia="Times New Roman" w:hAnsi="Times New Roman" w:cs="Times New Roman"/>
                <w:sz w:val="20"/>
                <w:szCs w:val="20"/>
              </w:rPr>
            </w:pPr>
            <w:r>
              <w:t>(Se evidenciarán en ambos cortes)</w:t>
            </w:r>
          </w:p>
        </w:tc>
      </w:tr>
      <w:tr w:rsidR="000920C7" w:rsidRPr="00942F1C" w14:paraId="64134927" w14:textId="77777777" w:rsidTr="000920C7">
        <w:trPr>
          <w:trHeight w:val="290"/>
        </w:trPr>
        <w:tc>
          <w:tcPr>
            <w:tcW w:w="376" w:type="pct"/>
            <w:vAlign w:val="center"/>
            <w:hideMark/>
          </w:tcPr>
          <w:p w14:paraId="2889E2A7" w14:textId="77777777" w:rsidR="000920C7" w:rsidRPr="00942F1C" w:rsidRDefault="000920C7" w:rsidP="000920C7">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hideMark/>
          </w:tcPr>
          <w:p w14:paraId="4CC8DA5D" w14:textId="519D1BF1" w:rsidR="000920C7" w:rsidRPr="00942F1C" w:rsidRDefault="000920C7" w:rsidP="000920C7">
            <w:pPr>
              <w:pStyle w:val="Sinespaciado"/>
              <w:spacing w:after="0" w:line="276" w:lineRule="auto"/>
              <w:jc w:val="both"/>
              <w:rPr>
                <w:rFonts w:eastAsia="Times New Roman"/>
                <w:color w:val="000000"/>
                <w:sz w:val="20"/>
                <w:szCs w:val="20"/>
              </w:rPr>
            </w:pPr>
            <w:r w:rsidRPr="004875E0">
              <w:rPr>
                <w:color w:val="000000"/>
              </w:rPr>
              <w:t xml:space="preserve">Realizar la proyección de juicios evaluativos sobre el nivel de cumplimiento de los resultados aprendizajes de las competencias del programa de formación, adquiridos por los aprendices en el desarrollo de su formación, aplicando los instrumentos de evaluación, los procedimientos, plazos y herramientas </w:t>
            </w:r>
            <w:r w:rsidRPr="004875E0">
              <w:rPr>
                <w:color w:val="000000"/>
              </w:rPr>
              <w:lastRenderedPageBreak/>
              <w:t>tecnológicas que se encuentren establecidas en la normatividad la entidad.</w:t>
            </w:r>
          </w:p>
        </w:tc>
        <w:tc>
          <w:tcPr>
            <w:tcW w:w="1391" w:type="pct"/>
            <w:vAlign w:val="center"/>
            <w:hideMark/>
          </w:tcPr>
          <w:p w14:paraId="506DF661" w14:textId="55BB3C94" w:rsidR="000920C7" w:rsidRPr="00422F2D" w:rsidRDefault="009034CE" w:rsidP="000920C7">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Proyección</w:t>
            </w:r>
            <w:r w:rsidR="000920C7">
              <w:rPr>
                <w:rFonts w:ascii="Times New Roman" w:eastAsia="Times New Roman" w:hAnsi="Times New Roman" w:cs="Times New Roman"/>
                <w:sz w:val="24"/>
                <w:szCs w:val="24"/>
              </w:rPr>
              <w:t xml:space="preserve"> juicios evaluativos</w:t>
            </w:r>
          </w:p>
        </w:tc>
        <w:tc>
          <w:tcPr>
            <w:tcW w:w="1079" w:type="pct"/>
            <w:vAlign w:val="center"/>
            <w:hideMark/>
          </w:tcPr>
          <w:p w14:paraId="2D217343" w14:textId="77777777" w:rsidR="000920C7" w:rsidRDefault="000920C7" w:rsidP="000920C7">
            <w:pPr>
              <w:spacing w:line="240" w:lineRule="auto"/>
              <w:jc w:val="center"/>
            </w:pPr>
            <w:r>
              <w:t>Fotos/Pantallazos</w:t>
            </w:r>
          </w:p>
          <w:p w14:paraId="43BD9408" w14:textId="77777777" w:rsidR="000920C7" w:rsidRDefault="000920C7" w:rsidP="000920C7">
            <w:pPr>
              <w:spacing w:line="240" w:lineRule="auto"/>
              <w:jc w:val="center"/>
            </w:pPr>
          </w:p>
          <w:p w14:paraId="2591C3DA" w14:textId="1BE73D24" w:rsidR="000920C7" w:rsidRPr="00942F1C" w:rsidRDefault="000920C7" w:rsidP="000920C7">
            <w:pPr>
              <w:spacing w:line="240" w:lineRule="auto"/>
              <w:jc w:val="center"/>
              <w:rPr>
                <w:rFonts w:ascii="Times New Roman" w:eastAsia="Times New Roman" w:hAnsi="Times New Roman" w:cs="Times New Roman"/>
                <w:sz w:val="20"/>
                <w:szCs w:val="20"/>
              </w:rPr>
            </w:pPr>
            <w:r>
              <w:t>(Se evidenciarán en el 2do corte)</w:t>
            </w:r>
          </w:p>
        </w:tc>
      </w:tr>
      <w:tr w:rsidR="000920C7" w:rsidRPr="00942F1C" w14:paraId="4D52E8FD" w14:textId="77777777" w:rsidTr="000920C7">
        <w:trPr>
          <w:trHeight w:val="290"/>
        </w:trPr>
        <w:tc>
          <w:tcPr>
            <w:tcW w:w="376" w:type="pct"/>
            <w:vAlign w:val="center"/>
            <w:hideMark/>
          </w:tcPr>
          <w:p w14:paraId="52EA3788" w14:textId="77777777" w:rsidR="000920C7" w:rsidRPr="00942F1C" w:rsidRDefault="000920C7" w:rsidP="000920C7">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1345C724" w14:textId="77777777" w:rsidR="000920C7" w:rsidRPr="004875E0" w:rsidRDefault="000920C7" w:rsidP="000920C7">
            <w:pPr>
              <w:pStyle w:val="Sinespaciado"/>
              <w:spacing w:after="0" w:line="276" w:lineRule="auto"/>
              <w:jc w:val="both"/>
              <w:rPr>
                <w:color w:val="000000"/>
              </w:rPr>
            </w:pPr>
            <w:r w:rsidRPr="004875E0">
              <w:rPr>
                <w:color w:val="000000"/>
              </w:rPr>
              <w:t>Registrar, verificar y apoyar seguimiento oportuno en el sistema de información que la entidad defina para la Gestión de la Formación Profesional Integral mediante las siguientes actividades:</w:t>
            </w:r>
          </w:p>
          <w:p w14:paraId="76F57AB4" w14:textId="77777777" w:rsidR="000920C7" w:rsidRDefault="000920C7" w:rsidP="000920C7">
            <w:pPr>
              <w:pStyle w:val="Sinespaciado"/>
              <w:spacing w:after="0" w:line="276" w:lineRule="auto"/>
              <w:jc w:val="both"/>
              <w:rPr>
                <w:color w:val="000000"/>
              </w:rPr>
            </w:pPr>
            <w:r w:rsidRPr="00D73F15">
              <w:rPr>
                <w:b/>
                <w:bCs/>
                <w:color w:val="000000"/>
              </w:rPr>
              <w:t>a)</w:t>
            </w:r>
            <w:r w:rsidRPr="004875E0">
              <w:rPr>
                <w:color w:val="000000"/>
              </w:rPr>
              <w:t xml:space="preserve"> Verificando que la totalidad de los aprendices seleccionados y matriculados queden asociados a la ruta de formación.</w:t>
            </w:r>
          </w:p>
          <w:p w14:paraId="4271484C" w14:textId="77777777" w:rsidR="000920C7" w:rsidRDefault="000920C7" w:rsidP="000920C7">
            <w:pPr>
              <w:rPr>
                <w:color w:val="000000"/>
              </w:rPr>
            </w:pPr>
            <w:r w:rsidRPr="00D73F15">
              <w:rPr>
                <w:b/>
                <w:bCs/>
                <w:color w:val="000000"/>
              </w:rPr>
              <w:t>b)</w:t>
            </w:r>
            <w:r>
              <w:rPr>
                <w:color w:val="000000"/>
              </w:rPr>
              <w:t xml:space="preserve"> </w:t>
            </w:r>
            <w:r w:rsidRPr="004875E0">
              <w:rPr>
                <w:color w:val="000000"/>
              </w:rPr>
              <w:t>Registrando juicios evaluativos del reconocimiento de aprendizajes previos, los juicios evaluativos de acuerdo con la ruta de aprendizaje, para los beneficiarios nuevos, reintegrados o trasladados.</w:t>
            </w:r>
          </w:p>
          <w:p w14:paraId="7E61387D" w14:textId="0EEF5DA9" w:rsidR="000920C7" w:rsidRPr="00942F1C" w:rsidRDefault="000920C7" w:rsidP="000920C7">
            <w:pPr>
              <w:spacing w:line="240" w:lineRule="auto"/>
              <w:jc w:val="center"/>
              <w:rPr>
                <w:rFonts w:eastAsia="Times New Roman"/>
                <w:color w:val="000000"/>
                <w:sz w:val="20"/>
                <w:szCs w:val="20"/>
              </w:rPr>
            </w:pPr>
            <w:r w:rsidRPr="00D73F15">
              <w:rPr>
                <w:b/>
                <w:bCs/>
                <w:color w:val="000000"/>
              </w:rPr>
              <w:t>C)</w:t>
            </w:r>
            <w:r>
              <w:rPr>
                <w:color w:val="000000"/>
              </w:rPr>
              <w:t xml:space="preserve"> </w:t>
            </w:r>
            <w:r w:rsidRPr="004875E0">
              <w:rPr>
                <w:color w:val="000000"/>
              </w:rPr>
              <w:t>Comunicando al Coordinador Académico oportunamente anomalías, inconsistencias, novedades de aprendices y hallazgos en el registro de la información y en la ejecución.</w:t>
            </w:r>
          </w:p>
        </w:tc>
        <w:tc>
          <w:tcPr>
            <w:tcW w:w="1391" w:type="pct"/>
            <w:vAlign w:val="center"/>
            <w:hideMark/>
          </w:tcPr>
          <w:p w14:paraId="72C11CAD" w14:textId="705EFA0C" w:rsidR="000920C7" w:rsidRPr="00942F1C" w:rsidRDefault="000920C7" w:rsidP="000920C7">
            <w:pPr>
              <w:spacing w:line="240" w:lineRule="auto"/>
              <w:jc w:val="center"/>
              <w:rPr>
                <w:rFonts w:ascii="Times New Roman" w:eastAsia="Times New Roman" w:hAnsi="Times New Roman" w:cs="Times New Roman"/>
                <w:sz w:val="20"/>
                <w:szCs w:val="20"/>
              </w:rPr>
            </w:pPr>
            <w:r w:rsidRPr="000920C7">
              <w:rPr>
                <w:color w:val="000000"/>
                <w:sz w:val="24"/>
                <w:szCs w:val="24"/>
              </w:rPr>
              <w:t>No se requirieron durante el periodo</w:t>
            </w:r>
          </w:p>
        </w:tc>
        <w:tc>
          <w:tcPr>
            <w:tcW w:w="1079" w:type="pct"/>
            <w:vAlign w:val="center"/>
            <w:hideMark/>
          </w:tcPr>
          <w:p w14:paraId="7576100E" w14:textId="08870A58" w:rsidR="000920C7" w:rsidRPr="00942F1C" w:rsidRDefault="000920C7" w:rsidP="000920C7">
            <w:pPr>
              <w:spacing w:line="240" w:lineRule="auto"/>
              <w:jc w:val="center"/>
              <w:rPr>
                <w:rFonts w:ascii="Times New Roman" w:eastAsia="Times New Roman" w:hAnsi="Times New Roman" w:cs="Times New Roman"/>
                <w:sz w:val="20"/>
                <w:szCs w:val="20"/>
              </w:rPr>
            </w:pPr>
            <w:r w:rsidRPr="00575EA2">
              <w:t>No Aplica</w:t>
            </w:r>
          </w:p>
        </w:tc>
      </w:tr>
      <w:tr w:rsidR="000920C7" w:rsidRPr="00942F1C" w14:paraId="177D4E5F" w14:textId="77777777" w:rsidTr="000920C7">
        <w:trPr>
          <w:trHeight w:val="290"/>
        </w:trPr>
        <w:tc>
          <w:tcPr>
            <w:tcW w:w="376" w:type="pct"/>
            <w:vAlign w:val="center"/>
            <w:hideMark/>
          </w:tcPr>
          <w:p w14:paraId="00C10E27" w14:textId="77777777" w:rsidR="000920C7" w:rsidRPr="00942F1C" w:rsidRDefault="000920C7" w:rsidP="000920C7">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09489249" w14:textId="0FE8CBE7" w:rsidR="000920C7" w:rsidRPr="00942F1C" w:rsidRDefault="000920C7" w:rsidP="000920C7">
            <w:pPr>
              <w:pStyle w:val="Sinespaciado"/>
              <w:spacing w:after="0" w:line="276" w:lineRule="auto"/>
              <w:jc w:val="both"/>
              <w:rPr>
                <w:rFonts w:eastAsia="Times New Roman"/>
                <w:color w:val="000000"/>
                <w:sz w:val="20"/>
                <w:szCs w:val="20"/>
              </w:rPr>
            </w:pPr>
            <w:r w:rsidRPr="00D73F15">
              <w:rPr>
                <w:color w:val="000000"/>
              </w:rPr>
              <w:t>Participar cuando el centro lo requiera en el proceso de selección, diseño de talleres e instrumentos que alimenten los bancos de pruebas para la selección de aprendices.</w:t>
            </w:r>
          </w:p>
        </w:tc>
        <w:tc>
          <w:tcPr>
            <w:tcW w:w="1391" w:type="pct"/>
            <w:vAlign w:val="center"/>
            <w:hideMark/>
          </w:tcPr>
          <w:p w14:paraId="4020C320" w14:textId="06AB9B6B" w:rsidR="000920C7" w:rsidRPr="00942F1C" w:rsidRDefault="000920C7" w:rsidP="000920C7">
            <w:pPr>
              <w:spacing w:line="240" w:lineRule="auto"/>
              <w:jc w:val="center"/>
              <w:rPr>
                <w:rFonts w:ascii="Times New Roman" w:eastAsia="Times New Roman" w:hAnsi="Times New Roman" w:cs="Times New Roman"/>
                <w:sz w:val="20"/>
                <w:szCs w:val="20"/>
              </w:rPr>
            </w:pPr>
            <w:r w:rsidRPr="000920C7">
              <w:rPr>
                <w:color w:val="000000"/>
                <w:sz w:val="24"/>
                <w:szCs w:val="24"/>
              </w:rPr>
              <w:t>No se requirieron durante el periodo</w:t>
            </w:r>
          </w:p>
        </w:tc>
        <w:tc>
          <w:tcPr>
            <w:tcW w:w="1079" w:type="pct"/>
            <w:vAlign w:val="center"/>
            <w:hideMark/>
          </w:tcPr>
          <w:p w14:paraId="43EA8857" w14:textId="3FA49208" w:rsidR="000920C7" w:rsidRPr="00942F1C" w:rsidRDefault="000920C7" w:rsidP="000920C7">
            <w:pPr>
              <w:spacing w:line="240" w:lineRule="auto"/>
              <w:jc w:val="center"/>
              <w:rPr>
                <w:rFonts w:ascii="Times New Roman" w:eastAsia="Times New Roman" w:hAnsi="Times New Roman" w:cs="Times New Roman"/>
                <w:sz w:val="20"/>
                <w:szCs w:val="20"/>
              </w:rPr>
            </w:pPr>
            <w:r w:rsidRPr="00575EA2">
              <w:t>No Aplica</w:t>
            </w:r>
          </w:p>
        </w:tc>
      </w:tr>
      <w:tr w:rsidR="000920C7" w:rsidRPr="00942F1C" w14:paraId="70A2CBD6" w14:textId="77777777" w:rsidTr="000920C7">
        <w:trPr>
          <w:trHeight w:val="290"/>
        </w:trPr>
        <w:tc>
          <w:tcPr>
            <w:tcW w:w="376" w:type="pct"/>
            <w:vAlign w:val="center"/>
          </w:tcPr>
          <w:p w14:paraId="76B92FB7" w14:textId="5A976502" w:rsidR="000920C7" w:rsidRPr="00942F1C" w:rsidRDefault="000920C7" w:rsidP="000920C7">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396879B0" w14:textId="70E31689" w:rsidR="000920C7" w:rsidRPr="00942F1C" w:rsidRDefault="000920C7" w:rsidP="000920C7">
            <w:pPr>
              <w:pStyle w:val="Sinespaciado"/>
              <w:spacing w:after="0" w:line="276" w:lineRule="auto"/>
              <w:jc w:val="both"/>
              <w:rPr>
                <w:rFonts w:eastAsia="Times New Roman"/>
                <w:color w:val="000000"/>
                <w:sz w:val="20"/>
                <w:szCs w:val="20"/>
              </w:rPr>
            </w:pPr>
            <w:r w:rsidRPr="004875E0">
              <w:rPr>
                <w:color w:val="000000"/>
              </w:rPr>
              <w:t>Apoyar procesos de Registro calificado para los programas en nivel tecnólogo del área temática objeto del presente contrato, cuando el centro lo requiera.</w:t>
            </w:r>
          </w:p>
        </w:tc>
        <w:tc>
          <w:tcPr>
            <w:tcW w:w="1391" w:type="pct"/>
            <w:vAlign w:val="center"/>
          </w:tcPr>
          <w:p w14:paraId="781138AA" w14:textId="0076117F" w:rsidR="000920C7" w:rsidRPr="00942F1C" w:rsidRDefault="000920C7" w:rsidP="000920C7">
            <w:pPr>
              <w:spacing w:line="240" w:lineRule="auto"/>
              <w:jc w:val="center"/>
              <w:rPr>
                <w:rFonts w:ascii="Times New Roman" w:eastAsia="Times New Roman" w:hAnsi="Times New Roman" w:cs="Times New Roman"/>
                <w:sz w:val="20"/>
                <w:szCs w:val="20"/>
              </w:rPr>
            </w:pPr>
            <w:r w:rsidRPr="000920C7">
              <w:rPr>
                <w:color w:val="000000"/>
                <w:sz w:val="24"/>
                <w:szCs w:val="24"/>
              </w:rPr>
              <w:t>No se requirieron durante el periodo</w:t>
            </w:r>
          </w:p>
        </w:tc>
        <w:tc>
          <w:tcPr>
            <w:tcW w:w="1079" w:type="pct"/>
            <w:vAlign w:val="center"/>
          </w:tcPr>
          <w:p w14:paraId="47B7C8E5" w14:textId="2783225C" w:rsidR="000920C7" w:rsidRPr="00942F1C" w:rsidRDefault="000920C7" w:rsidP="000920C7">
            <w:pPr>
              <w:spacing w:line="240" w:lineRule="auto"/>
              <w:jc w:val="center"/>
              <w:rPr>
                <w:rFonts w:ascii="Times New Roman" w:eastAsia="Times New Roman" w:hAnsi="Times New Roman" w:cs="Times New Roman"/>
                <w:sz w:val="20"/>
                <w:szCs w:val="20"/>
              </w:rPr>
            </w:pPr>
            <w:r w:rsidRPr="00575EA2">
              <w:t>No Aplica</w:t>
            </w:r>
          </w:p>
        </w:tc>
      </w:tr>
      <w:tr w:rsidR="000920C7" w:rsidRPr="00942F1C" w14:paraId="1DF6CBCB" w14:textId="77777777" w:rsidTr="000920C7">
        <w:trPr>
          <w:trHeight w:val="290"/>
        </w:trPr>
        <w:tc>
          <w:tcPr>
            <w:tcW w:w="376" w:type="pct"/>
            <w:vAlign w:val="center"/>
          </w:tcPr>
          <w:p w14:paraId="0EC2BCCD" w14:textId="7D0AD7C9" w:rsidR="000920C7" w:rsidRPr="00942F1C" w:rsidRDefault="000920C7" w:rsidP="000920C7">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5FD1C3EF" w14:textId="52E479C2" w:rsidR="000920C7" w:rsidRPr="00942F1C" w:rsidRDefault="000920C7" w:rsidP="000920C7">
            <w:pPr>
              <w:pStyle w:val="Sinespaciado"/>
              <w:spacing w:after="0" w:line="276" w:lineRule="auto"/>
              <w:jc w:val="both"/>
              <w:rPr>
                <w:rFonts w:eastAsia="Times New Roman"/>
                <w:color w:val="000000"/>
                <w:sz w:val="20"/>
                <w:szCs w:val="20"/>
              </w:rPr>
            </w:pPr>
            <w:r w:rsidRPr="004875E0">
              <w:rPr>
                <w:color w:val="000000"/>
              </w:rPr>
              <w:t xml:space="preserve">Realizar el seguimiento de etapa productiva a los aprendices que le sean asignados, cuando el centro de formación lo requiera, generando los respectivos informes, conforme a los lineamientos impartidos por el Centro de formación. </w:t>
            </w:r>
          </w:p>
        </w:tc>
        <w:tc>
          <w:tcPr>
            <w:tcW w:w="1391" w:type="pct"/>
            <w:vAlign w:val="center"/>
          </w:tcPr>
          <w:p w14:paraId="0D56A243" w14:textId="4C89DC66" w:rsidR="000920C7" w:rsidRPr="00942F1C" w:rsidRDefault="000920C7" w:rsidP="000920C7">
            <w:pPr>
              <w:spacing w:line="240" w:lineRule="auto"/>
              <w:jc w:val="center"/>
              <w:rPr>
                <w:rFonts w:ascii="Times New Roman" w:eastAsia="Times New Roman" w:hAnsi="Times New Roman" w:cs="Times New Roman"/>
                <w:sz w:val="20"/>
                <w:szCs w:val="20"/>
              </w:rPr>
            </w:pPr>
            <w:r w:rsidRPr="000920C7">
              <w:rPr>
                <w:color w:val="000000"/>
                <w:sz w:val="24"/>
                <w:szCs w:val="24"/>
              </w:rPr>
              <w:t>No se requirieron durante el periodo</w:t>
            </w:r>
          </w:p>
        </w:tc>
        <w:tc>
          <w:tcPr>
            <w:tcW w:w="1079" w:type="pct"/>
            <w:vAlign w:val="center"/>
          </w:tcPr>
          <w:p w14:paraId="4F9B902C" w14:textId="6CC9FB03" w:rsidR="000920C7" w:rsidRPr="00942F1C" w:rsidRDefault="000920C7" w:rsidP="000920C7">
            <w:pPr>
              <w:spacing w:line="240" w:lineRule="auto"/>
              <w:jc w:val="center"/>
              <w:rPr>
                <w:rFonts w:ascii="Times New Roman" w:eastAsia="Times New Roman" w:hAnsi="Times New Roman" w:cs="Times New Roman"/>
                <w:sz w:val="20"/>
                <w:szCs w:val="20"/>
              </w:rPr>
            </w:pPr>
            <w:r w:rsidRPr="00575EA2">
              <w:t>No Aplica</w:t>
            </w:r>
          </w:p>
        </w:tc>
      </w:tr>
      <w:tr w:rsidR="000920C7" w:rsidRPr="00942F1C" w14:paraId="21327BEF" w14:textId="77777777" w:rsidTr="000920C7">
        <w:trPr>
          <w:trHeight w:val="290"/>
        </w:trPr>
        <w:tc>
          <w:tcPr>
            <w:tcW w:w="376" w:type="pct"/>
            <w:vAlign w:val="center"/>
          </w:tcPr>
          <w:p w14:paraId="3EAF1BE7" w14:textId="423789E9" w:rsidR="000920C7" w:rsidRPr="00942F1C" w:rsidRDefault="000920C7" w:rsidP="000920C7">
            <w:pPr>
              <w:spacing w:line="240" w:lineRule="auto"/>
              <w:jc w:val="center"/>
              <w:rPr>
                <w:rFonts w:eastAsia="Times New Roman"/>
                <w:color w:val="000000"/>
                <w:sz w:val="20"/>
                <w:szCs w:val="20"/>
              </w:rPr>
            </w:pPr>
            <w:r>
              <w:rPr>
                <w:rFonts w:eastAsia="Times New Roman"/>
                <w:color w:val="000000"/>
                <w:sz w:val="20"/>
                <w:szCs w:val="20"/>
              </w:rPr>
              <w:t>9</w:t>
            </w:r>
          </w:p>
        </w:tc>
        <w:tc>
          <w:tcPr>
            <w:tcW w:w="2154" w:type="pct"/>
            <w:vAlign w:val="center"/>
          </w:tcPr>
          <w:p w14:paraId="5ECE3A64" w14:textId="60DEDA9B" w:rsidR="000920C7" w:rsidRPr="00942F1C" w:rsidRDefault="000920C7" w:rsidP="000920C7">
            <w:pPr>
              <w:pStyle w:val="Sinespaciado"/>
              <w:spacing w:after="0" w:line="276" w:lineRule="auto"/>
              <w:jc w:val="both"/>
              <w:rPr>
                <w:rFonts w:eastAsia="Times New Roman"/>
                <w:color w:val="000000"/>
                <w:sz w:val="20"/>
                <w:szCs w:val="20"/>
              </w:rPr>
            </w:pPr>
            <w:r w:rsidRPr="004875E0">
              <w:rPr>
                <w:color w:val="000000"/>
              </w:rPr>
              <w:t>Apoyar y acompañar los procesos de autoevaluación de programas de formación en nivel tecnólogo del Centro de Formación.</w:t>
            </w:r>
          </w:p>
        </w:tc>
        <w:tc>
          <w:tcPr>
            <w:tcW w:w="1391" w:type="pct"/>
            <w:vAlign w:val="center"/>
          </w:tcPr>
          <w:p w14:paraId="28A3077D" w14:textId="5FD915C9" w:rsidR="000920C7" w:rsidRPr="00942F1C" w:rsidRDefault="000920C7" w:rsidP="000920C7">
            <w:pPr>
              <w:spacing w:line="240" w:lineRule="auto"/>
              <w:jc w:val="center"/>
              <w:rPr>
                <w:rFonts w:ascii="Times New Roman" w:eastAsia="Times New Roman" w:hAnsi="Times New Roman" w:cs="Times New Roman"/>
                <w:sz w:val="20"/>
                <w:szCs w:val="20"/>
              </w:rPr>
            </w:pPr>
            <w:r w:rsidRPr="000920C7">
              <w:rPr>
                <w:color w:val="000000"/>
                <w:sz w:val="24"/>
                <w:szCs w:val="24"/>
              </w:rPr>
              <w:t>No se requirieron durante el periodo</w:t>
            </w:r>
          </w:p>
        </w:tc>
        <w:tc>
          <w:tcPr>
            <w:tcW w:w="1079" w:type="pct"/>
            <w:vAlign w:val="center"/>
          </w:tcPr>
          <w:p w14:paraId="1163153D" w14:textId="1BAF88E5" w:rsidR="000920C7" w:rsidRPr="00942F1C" w:rsidRDefault="000920C7" w:rsidP="000920C7">
            <w:pPr>
              <w:spacing w:line="240" w:lineRule="auto"/>
              <w:jc w:val="center"/>
              <w:rPr>
                <w:rFonts w:ascii="Times New Roman" w:eastAsia="Times New Roman" w:hAnsi="Times New Roman" w:cs="Times New Roman"/>
                <w:sz w:val="20"/>
                <w:szCs w:val="20"/>
              </w:rPr>
            </w:pPr>
            <w:r w:rsidRPr="00575EA2">
              <w:t>No Aplica</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5470A282" w14:textId="605BB674" w:rsidR="0041134D" w:rsidRPr="00C138D1" w:rsidRDefault="0041134D" w:rsidP="0041134D"/>
    <w:p w14:paraId="294B7B0C" w14:textId="77777777" w:rsidR="0041134D" w:rsidRDefault="0041134D" w:rsidP="0041134D"/>
    <w:p w14:paraId="00172DF2" w14:textId="0F0CAB42" w:rsidR="0041134D" w:rsidRDefault="0041134D" w:rsidP="0041134D">
      <w:r>
        <w:lastRenderedPageBreak/>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61FEB6B2" w14:textId="77777777" w:rsidR="0041134D" w:rsidRDefault="0041134D" w:rsidP="0041134D"/>
    <w:p w14:paraId="1D076C06" w14:textId="77777777" w:rsidR="00373F66" w:rsidRDefault="00373F66" w:rsidP="0041134D"/>
    <w:p w14:paraId="44C758E5" w14:textId="5771D7AD"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el pago de la planilla de seguridad social y parafiscal nro.</w:t>
      </w:r>
      <w:r w:rsidR="0072092E">
        <w:t xml:space="preserve"> </w:t>
      </w:r>
      <w:r w:rsidR="009034CE" w:rsidRPr="009034CE">
        <w:t>1083265266</w:t>
      </w:r>
      <w:r w:rsidR="0099641F">
        <w:rPr>
          <w:sz w:val="24"/>
          <w:szCs w:val="24"/>
        </w:rPr>
        <w:t xml:space="preserve"> </w:t>
      </w:r>
      <w:r w:rsidR="0099641F" w:rsidRPr="00F50226">
        <w:rPr>
          <w:rFonts w:ascii="Aptos Display" w:hAnsi="Aptos Display" w:cs="Aptos Display"/>
          <w:sz w:val="24"/>
          <w:szCs w:val="24"/>
        </w:rPr>
        <w:t>expedida por Operador Simple</w:t>
      </w:r>
      <w:r w:rsidR="0099641F" w:rsidRPr="0099641F">
        <w:t xml:space="preserve"> </w:t>
      </w:r>
      <w:r>
        <w:t xml:space="preserve">referente al </w:t>
      </w:r>
      <w:r w:rsidR="0099641F" w:rsidRPr="00F50226">
        <w:rPr>
          <w:rFonts w:ascii="Aptos Display" w:hAnsi="Aptos Display" w:cs="Aptos Display"/>
          <w:sz w:val="24"/>
          <w:szCs w:val="24"/>
        </w:rPr>
        <w:t>2026</w:t>
      </w:r>
      <w:r w:rsidR="0099641F">
        <w:rPr>
          <w:rFonts w:ascii="Aptos Display" w:hAnsi="Aptos Display" w:cs="Aptos Display"/>
          <w:sz w:val="24"/>
          <w:szCs w:val="24"/>
        </w:rPr>
        <w:t xml:space="preserve"> </w:t>
      </w:r>
      <w:r w:rsidR="0099641F" w:rsidRPr="00F50226">
        <w:rPr>
          <w:rFonts w:ascii="Aptos Display" w:hAnsi="Aptos Display" w:cs="Aptos Display"/>
          <w:sz w:val="24"/>
          <w:szCs w:val="24"/>
        </w:rPr>
        <w:t>-</w:t>
      </w:r>
      <w:r w:rsidR="0099641F">
        <w:rPr>
          <w:rFonts w:ascii="Aptos Display" w:hAnsi="Aptos Display" w:cs="Aptos Display"/>
          <w:sz w:val="24"/>
          <w:szCs w:val="24"/>
        </w:rPr>
        <w:t xml:space="preserve"> </w:t>
      </w:r>
      <w:r w:rsidR="009034CE">
        <w:rPr>
          <w:rFonts w:ascii="Aptos Display" w:hAnsi="Aptos Display" w:cs="Aptos Display"/>
          <w:sz w:val="24"/>
          <w:szCs w:val="24"/>
        </w:rPr>
        <w:t>6</w:t>
      </w:r>
      <w:r w:rsidR="0099641F" w:rsidRPr="00F50226">
        <w:rPr>
          <w:rFonts w:ascii="Aptos Display" w:hAnsi="Aptos Display" w:cs="Aptos Display"/>
          <w:sz w:val="24"/>
          <w:szCs w:val="24"/>
        </w:rPr>
        <w:t xml:space="preserve"> - Mes </w:t>
      </w:r>
      <w:r w:rsidR="009034CE">
        <w:rPr>
          <w:rFonts w:ascii="Aptos Display" w:hAnsi="Aptos Display" w:cs="Aptos Display"/>
          <w:sz w:val="24"/>
          <w:szCs w:val="24"/>
        </w:rPr>
        <w:t>Junio</w:t>
      </w:r>
      <w:r>
        <w:t>.</w:t>
      </w:r>
      <w:r w:rsidR="0099641F">
        <w:t xml:space="preserve"> </w:t>
      </w:r>
      <w:r w:rsidR="0072092E">
        <w:t xml:space="preserve"> </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28ADE690" w14:textId="77777777" w:rsidR="0099641F" w:rsidRDefault="0099641F" w:rsidP="0041134D"/>
    <w:p w14:paraId="3D00F58A" w14:textId="6CAFDAA0" w:rsidR="0041134D" w:rsidRDefault="0099641F" w:rsidP="0041134D">
      <w:r>
        <w:rPr>
          <w:noProof/>
        </w:rPr>
        <w:drawing>
          <wp:anchor distT="0" distB="0" distL="114300" distR="114300" simplePos="0" relativeHeight="251659264" behindDoc="1" locked="0" layoutInCell="1" allowOverlap="1" wp14:anchorId="4DB86084" wp14:editId="3163212A">
            <wp:simplePos x="0" y="0"/>
            <wp:positionH relativeFrom="margin">
              <wp:align>left</wp:align>
            </wp:positionH>
            <wp:positionV relativeFrom="paragraph">
              <wp:posOffset>5080</wp:posOffset>
            </wp:positionV>
            <wp:extent cx="1200150" cy="415152"/>
            <wp:effectExtent l="0" t="0" r="0" b="4445"/>
            <wp:wrapNone/>
            <wp:docPr id="3472114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211430" name="Imagen 347211430"/>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00150" cy="415152"/>
                    </a:xfrm>
                    <a:prstGeom prst="rect">
                      <a:avLst/>
                    </a:prstGeom>
                  </pic:spPr>
                </pic:pic>
              </a:graphicData>
            </a:graphic>
            <wp14:sizeRelH relativeFrom="margin">
              <wp14:pctWidth>0</wp14:pctWidth>
            </wp14:sizeRelH>
            <wp14:sizeRelV relativeFrom="margin">
              <wp14:pctHeight>0</wp14:pctHeight>
            </wp14:sizeRelV>
          </wp:anchor>
        </w:drawing>
      </w:r>
    </w:p>
    <w:p w14:paraId="52C15005" w14:textId="09AA7DFC" w:rsidR="0041134D" w:rsidRDefault="0041134D" w:rsidP="0041134D"/>
    <w:p w14:paraId="5EDF402C" w14:textId="3272FDBA" w:rsidR="0041134D" w:rsidRPr="0099641F" w:rsidRDefault="0099641F" w:rsidP="0041134D">
      <w:r w:rsidRPr="00F50226">
        <w:rPr>
          <w:rFonts w:ascii="Aptos Display" w:hAnsi="Aptos Display" w:cs="Aptos Display"/>
          <w:b/>
          <w:bCs/>
          <w:sz w:val="24"/>
          <w:szCs w:val="24"/>
        </w:rPr>
        <w:t>Andrés Felipe Arenas Arellano</w:t>
      </w:r>
    </w:p>
    <w:p w14:paraId="35ADC9F4" w14:textId="77777777" w:rsidR="0041134D" w:rsidRDefault="0041134D" w:rsidP="0041134D">
      <w:r>
        <w:t>Contratista</w:t>
      </w:r>
    </w:p>
    <w:p w14:paraId="672953AE" w14:textId="33CC17D4" w:rsidR="0041134D" w:rsidRPr="00064C85" w:rsidRDefault="0099641F" w:rsidP="0041134D">
      <w:pPr>
        <w:rPr>
          <w:b/>
          <w:bCs/>
          <w:color w:val="C00000"/>
        </w:rPr>
      </w:pPr>
      <w:r w:rsidRPr="00F50226">
        <w:rPr>
          <w:rFonts w:ascii="Aptos Display" w:hAnsi="Aptos Display" w:cs="Aptos Display"/>
          <w:b/>
          <w:bCs/>
          <w:sz w:val="24"/>
          <w:szCs w:val="24"/>
        </w:rPr>
        <w:t>C.C. No. 1113659211</w:t>
      </w:r>
      <w:r w:rsidRPr="00064C85">
        <w:rPr>
          <w:b/>
          <w:bCs/>
          <w:color w:val="C00000"/>
        </w:rPr>
        <w:t xml:space="preserve"> </w:t>
      </w:r>
    </w:p>
    <w:p w14:paraId="523DB4BC" w14:textId="77777777" w:rsidR="0041134D" w:rsidRDefault="0041134D" w:rsidP="0041134D"/>
    <w:p w14:paraId="34F56466" w14:textId="77777777" w:rsidR="00A203E1" w:rsidRDefault="00A203E1" w:rsidP="0041134D"/>
    <w:p w14:paraId="605B33FF" w14:textId="77777777" w:rsidR="00422F2D" w:rsidRPr="004875E0" w:rsidRDefault="00422F2D" w:rsidP="00422F2D">
      <w:pPr>
        <w:spacing w:line="240" w:lineRule="auto"/>
        <w:rPr>
          <w:b/>
          <w:bCs/>
          <w:color w:val="000000"/>
        </w:rPr>
      </w:pPr>
      <w:r>
        <w:rPr>
          <w:b/>
          <w:bCs/>
          <w:color w:val="000000"/>
        </w:rPr>
        <w:t>LINA MARCELA GOMEZ</w:t>
      </w:r>
    </w:p>
    <w:p w14:paraId="5B399582" w14:textId="1FEF3321" w:rsidR="0041134D" w:rsidRPr="00422F2D" w:rsidRDefault="00422F2D" w:rsidP="00422F2D">
      <w:pPr>
        <w:spacing w:line="360" w:lineRule="auto"/>
        <w:rPr>
          <w:rFonts w:ascii="Aptos Display" w:hAnsi="Aptos Display" w:cs="Aptos Display"/>
          <w:sz w:val="24"/>
          <w:szCs w:val="24"/>
        </w:rPr>
      </w:pPr>
      <w:r w:rsidRPr="004875E0">
        <w:rPr>
          <w:color w:val="000000"/>
          <w:sz w:val="24"/>
          <w:szCs w:val="24"/>
        </w:rPr>
        <w:t xml:space="preserve">SUPERVISOR(A) </w:t>
      </w:r>
      <w:r w:rsidRPr="00F50226">
        <w:rPr>
          <w:rFonts w:ascii="Aptos Display" w:hAnsi="Aptos Display" w:cs="Aptos Display"/>
          <w:sz w:val="24"/>
          <w:szCs w:val="24"/>
        </w:rPr>
        <w:t>Contrato CO1.PCCNTR.9035477 de 2026</w:t>
      </w:r>
    </w:p>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955D9" w14:textId="77777777" w:rsidR="0001376A" w:rsidRDefault="0001376A">
      <w:pPr>
        <w:spacing w:line="240" w:lineRule="auto"/>
      </w:pPr>
      <w:r>
        <w:separator/>
      </w:r>
    </w:p>
  </w:endnote>
  <w:endnote w:type="continuationSeparator" w:id="0">
    <w:p w14:paraId="56789E85" w14:textId="77777777" w:rsidR="0001376A" w:rsidRDefault="000137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905A8" w14:textId="77777777" w:rsidR="0001376A" w:rsidRDefault="0001376A">
      <w:pPr>
        <w:spacing w:line="240" w:lineRule="auto"/>
      </w:pPr>
      <w:r>
        <w:separator/>
      </w:r>
    </w:p>
  </w:footnote>
  <w:footnote w:type="continuationSeparator" w:id="0">
    <w:p w14:paraId="5D0A4F59" w14:textId="77777777" w:rsidR="0001376A" w:rsidRDefault="000137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1376A"/>
    <w:rsid w:val="00025964"/>
    <w:rsid w:val="000435BC"/>
    <w:rsid w:val="00060DF8"/>
    <w:rsid w:val="00064C85"/>
    <w:rsid w:val="00067E9D"/>
    <w:rsid w:val="00080873"/>
    <w:rsid w:val="000920C7"/>
    <w:rsid w:val="000B4A3E"/>
    <w:rsid w:val="001256D9"/>
    <w:rsid w:val="001445DD"/>
    <w:rsid w:val="00153387"/>
    <w:rsid w:val="00197AA1"/>
    <w:rsid w:val="001F426A"/>
    <w:rsid w:val="00210DEF"/>
    <w:rsid w:val="002339CC"/>
    <w:rsid w:val="00255A42"/>
    <w:rsid w:val="00257EDB"/>
    <w:rsid w:val="002808E6"/>
    <w:rsid w:val="00280C18"/>
    <w:rsid w:val="002A68DC"/>
    <w:rsid w:val="002C3C0A"/>
    <w:rsid w:val="002C5827"/>
    <w:rsid w:val="002D7201"/>
    <w:rsid w:val="00303417"/>
    <w:rsid w:val="00305A3E"/>
    <w:rsid w:val="003170BA"/>
    <w:rsid w:val="00370598"/>
    <w:rsid w:val="003729EF"/>
    <w:rsid w:val="00373F66"/>
    <w:rsid w:val="00374DCA"/>
    <w:rsid w:val="00387EE1"/>
    <w:rsid w:val="003972DD"/>
    <w:rsid w:val="003A0BD5"/>
    <w:rsid w:val="003B6832"/>
    <w:rsid w:val="003D7BB7"/>
    <w:rsid w:val="003E28C5"/>
    <w:rsid w:val="003E3DC6"/>
    <w:rsid w:val="0041134D"/>
    <w:rsid w:val="00422F2D"/>
    <w:rsid w:val="004337CF"/>
    <w:rsid w:val="00492AFE"/>
    <w:rsid w:val="004E7C64"/>
    <w:rsid w:val="0058601C"/>
    <w:rsid w:val="005D1FF1"/>
    <w:rsid w:val="005D32BC"/>
    <w:rsid w:val="006548EB"/>
    <w:rsid w:val="006A3B8C"/>
    <w:rsid w:val="00700762"/>
    <w:rsid w:val="0072092E"/>
    <w:rsid w:val="00747BD3"/>
    <w:rsid w:val="007B6037"/>
    <w:rsid w:val="007E700C"/>
    <w:rsid w:val="00800A4C"/>
    <w:rsid w:val="00804956"/>
    <w:rsid w:val="00842884"/>
    <w:rsid w:val="00894F1A"/>
    <w:rsid w:val="008A7FAA"/>
    <w:rsid w:val="008C0FD4"/>
    <w:rsid w:val="008D4206"/>
    <w:rsid w:val="009034CE"/>
    <w:rsid w:val="00914E26"/>
    <w:rsid w:val="00942F1C"/>
    <w:rsid w:val="009474AA"/>
    <w:rsid w:val="00962582"/>
    <w:rsid w:val="009917EE"/>
    <w:rsid w:val="00993950"/>
    <w:rsid w:val="0099641F"/>
    <w:rsid w:val="009B7C06"/>
    <w:rsid w:val="009C4C43"/>
    <w:rsid w:val="009E27DF"/>
    <w:rsid w:val="00A03812"/>
    <w:rsid w:val="00A203E1"/>
    <w:rsid w:val="00A43C5D"/>
    <w:rsid w:val="00A7513B"/>
    <w:rsid w:val="00A7697D"/>
    <w:rsid w:val="00A811B2"/>
    <w:rsid w:val="00A82ADE"/>
    <w:rsid w:val="00AB07D2"/>
    <w:rsid w:val="00AB4566"/>
    <w:rsid w:val="00B02418"/>
    <w:rsid w:val="00B36340"/>
    <w:rsid w:val="00BE0204"/>
    <w:rsid w:val="00C138D1"/>
    <w:rsid w:val="00C14E35"/>
    <w:rsid w:val="00C21150"/>
    <w:rsid w:val="00C40179"/>
    <w:rsid w:val="00C739ED"/>
    <w:rsid w:val="00C763FD"/>
    <w:rsid w:val="00C82D1B"/>
    <w:rsid w:val="00CF7EAE"/>
    <w:rsid w:val="00D075E4"/>
    <w:rsid w:val="00D16E23"/>
    <w:rsid w:val="00D5577C"/>
    <w:rsid w:val="00DA4A4C"/>
    <w:rsid w:val="00DA5ACF"/>
    <w:rsid w:val="00DE4CFD"/>
    <w:rsid w:val="00E22384"/>
    <w:rsid w:val="00E33464"/>
    <w:rsid w:val="00E536EE"/>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unhideWhenUsed/>
    <w:rsid w:val="00422F2D"/>
    <w:pPr>
      <w:spacing w:before="100" w:beforeAutospacing="1" w:after="100" w:afterAutospacing="1" w:line="240" w:lineRule="auto"/>
      <w:jc w:val="left"/>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1383</Words>
  <Characters>7610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User</cp:lastModifiedBy>
  <cp:revision>2</cp:revision>
  <dcterms:created xsi:type="dcterms:W3CDTF">2026-07-10T21:48:00Z</dcterms:created>
  <dcterms:modified xsi:type="dcterms:W3CDTF">2026-07-10T21:48:00Z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